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626D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 xml:space="preserve">Дело № </w:t>
      </w:r>
      <w:r w:rsidR="00002078">
        <w:rPr>
          <w:sz w:val="28"/>
        </w:rPr>
        <w:t>*</w:t>
      </w:r>
    </w:p>
    <w:p w:rsidR="008D626D" w:rsidRPr="009013B4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>УИД</w:t>
      </w:r>
      <w:r w:rsidR="00732D63">
        <w:rPr>
          <w:sz w:val="28"/>
        </w:rPr>
        <w:t>:</w:t>
      </w:r>
      <w:r>
        <w:rPr>
          <w:sz w:val="28"/>
        </w:rPr>
        <w:t xml:space="preserve"> </w:t>
      </w:r>
      <w:r w:rsidR="00002078">
        <w:rPr>
          <w:bCs/>
          <w:sz w:val="28"/>
        </w:rPr>
        <w:t>*</w:t>
      </w:r>
    </w:p>
    <w:p w:rsidR="008D626D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 xml:space="preserve">  </w:t>
      </w:r>
    </w:p>
    <w:p w:rsidR="008D626D" w:rsidP="00102A5D">
      <w:pPr>
        <w:tabs>
          <w:tab w:val="left" w:pos="9498"/>
        </w:tabs>
        <w:jc w:val="center"/>
        <w:rPr>
          <w:sz w:val="28"/>
        </w:rPr>
      </w:pPr>
      <w:r>
        <w:rPr>
          <w:sz w:val="28"/>
        </w:rPr>
        <w:t>ПОСТАНОВЛЕНИЕ</w:t>
      </w:r>
    </w:p>
    <w:p w:rsidR="008D626D" w:rsidP="00102A5D">
      <w:pPr>
        <w:tabs>
          <w:tab w:val="left" w:pos="7655"/>
          <w:tab w:val="left" w:pos="9498"/>
        </w:tabs>
        <w:jc w:val="center"/>
        <w:rPr>
          <w:sz w:val="28"/>
        </w:rPr>
      </w:pPr>
      <w:r>
        <w:rPr>
          <w:sz w:val="28"/>
        </w:rPr>
        <w:t>по делу об административном правонарушении</w:t>
      </w:r>
    </w:p>
    <w:p w:rsidR="008D626D" w:rsidP="00102A5D">
      <w:pPr>
        <w:tabs>
          <w:tab w:val="left" w:pos="9498"/>
        </w:tabs>
        <w:ind w:firstLine="709"/>
        <w:jc w:val="center"/>
        <w:rPr>
          <w:sz w:val="28"/>
        </w:rPr>
      </w:pPr>
    </w:p>
    <w:p w:rsidR="008D626D" w:rsidP="00102A5D">
      <w:pPr>
        <w:tabs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>28</w:t>
      </w:r>
      <w:r w:rsidR="007623D6">
        <w:rPr>
          <w:sz w:val="28"/>
        </w:rPr>
        <w:t xml:space="preserve"> мая</w:t>
      </w:r>
      <w:r w:rsidR="00F21399">
        <w:rPr>
          <w:sz w:val="28"/>
        </w:rPr>
        <w:t xml:space="preserve"> 2025</w:t>
      </w:r>
      <w:r w:rsidR="00C82177">
        <w:rPr>
          <w:sz w:val="28"/>
        </w:rPr>
        <w:t xml:space="preserve"> года                                     </w:t>
      </w:r>
      <w:r w:rsidR="004913D4">
        <w:rPr>
          <w:sz w:val="28"/>
        </w:rPr>
        <w:t xml:space="preserve">    </w:t>
      </w:r>
      <w:r w:rsidR="00C82177">
        <w:rPr>
          <w:sz w:val="28"/>
        </w:rPr>
        <w:t xml:space="preserve">     </w:t>
      </w:r>
      <w:r w:rsidR="00F21399">
        <w:rPr>
          <w:sz w:val="28"/>
        </w:rPr>
        <w:t xml:space="preserve">    </w:t>
      </w:r>
      <w:r w:rsidR="00C82177">
        <w:rPr>
          <w:sz w:val="28"/>
        </w:rPr>
        <w:t xml:space="preserve">г.Нягань ХМАО-Югры </w:t>
      </w:r>
    </w:p>
    <w:p w:rsidR="008D626D" w:rsidP="004913D4">
      <w:pPr>
        <w:tabs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>М</w:t>
      </w:r>
      <w:r w:rsidR="00C82177">
        <w:rPr>
          <w:sz w:val="28"/>
        </w:rPr>
        <w:t>ировой судья судебного участка №</w:t>
      </w:r>
      <w:r w:rsidR="00732D63">
        <w:rPr>
          <w:sz w:val="28"/>
        </w:rPr>
        <w:t xml:space="preserve"> </w:t>
      </w:r>
      <w:r w:rsidR="009013B4">
        <w:rPr>
          <w:sz w:val="28"/>
        </w:rPr>
        <w:t>3</w:t>
      </w:r>
      <w:r w:rsidRPr="009013B4" w:rsidR="009013B4">
        <w:rPr>
          <w:sz w:val="28"/>
        </w:rPr>
        <w:t xml:space="preserve"> Няганского судебного района Ханты-Мансийского автономного округа </w:t>
      </w:r>
      <w:r w:rsidR="009013B4">
        <w:rPr>
          <w:sz w:val="28"/>
        </w:rPr>
        <w:t>–</w:t>
      </w:r>
      <w:r w:rsidRPr="009013B4" w:rsidR="009013B4">
        <w:rPr>
          <w:sz w:val="28"/>
        </w:rPr>
        <w:t xml:space="preserve"> Югры</w:t>
      </w:r>
      <w:r w:rsidR="00732D63">
        <w:rPr>
          <w:sz w:val="28"/>
        </w:rPr>
        <w:t xml:space="preserve"> Изюмцева Р.Р.</w:t>
      </w:r>
      <w:r w:rsidR="009013B4">
        <w:rPr>
          <w:sz w:val="28"/>
        </w:rPr>
        <w:t>,</w:t>
      </w:r>
      <w:r w:rsidR="00193BA3">
        <w:rPr>
          <w:sz w:val="28"/>
        </w:rPr>
        <w:t xml:space="preserve"> </w:t>
      </w:r>
    </w:p>
    <w:p w:rsidR="00C17309" w:rsidP="009A3CC2">
      <w:pPr>
        <w:ind w:firstLine="709"/>
        <w:jc w:val="both"/>
        <w:rPr>
          <w:sz w:val="28"/>
        </w:rPr>
      </w:pPr>
      <w:r>
        <w:rPr>
          <w:sz w:val="28"/>
        </w:rPr>
        <w:t>рассмотрев дело об административном правонарушении</w:t>
      </w:r>
      <w:r w:rsidR="00F43C81">
        <w:rPr>
          <w:sz w:val="28"/>
        </w:rPr>
        <w:t>,</w:t>
      </w:r>
      <w:r w:rsidRPr="00F43C81" w:rsidR="00F43C81">
        <w:rPr>
          <w:sz w:val="28"/>
        </w:rPr>
        <w:t xml:space="preserve"> </w:t>
      </w:r>
      <w:r w:rsidR="00F43C81">
        <w:rPr>
          <w:sz w:val="28"/>
        </w:rPr>
        <w:t>предусмотренном статьей 15.5 Кодекса Российской Федерации об административных правонарушениях,</w:t>
      </w:r>
      <w:r>
        <w:rPr>
          <w:sz w:val="28"/>
        </w:rPr>
        <w:t xml:space="preserve"> в отношении </w:t>
      </w:r>
    </w:p>
    <w:p w:rsidR="00153A15" w:rsidRPr="00153A15" w:rsidP="00503953">
      <w:pPr>
        <w:pStyle w:val="BodyTextInden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должностного лица</w:t>
      </w:r>
      <w:r w:rsidR="00F31360">
        <w:rPr>
          <w:sz w:val="28"/>
          <w:szCs w:val="28"/>
        </w:rPr>
        <w:t xml:space="preserve"> </w:t>
      </w:r>
      <w:r w:rsidR="00992990">
        <w:rPr>
          <w:sz w:val="28"/>
          <w:szCs w:val="28"/>
        </w:rPr>
        <w:t>Адамовой Натальи Викторовны</w:t>
      </w:r>
      <w:r w:rsidR="00AA63A1">
        <w:rPr>
          <w:sz w:val="28"/>
          <w:szCs w:val="28"/>
        </w:rPr>
        <w:t xml:space="preserve">, </w:t>
      </w:r>
      <w:r w:rsidR="00002078">
        <w:rPr>
          <w:sz w:val="28"/>
          <w:szCs w:val="28"/>
        </w:rPr>
        <w:t>***</w:t>
      </w:r>
      <w:r w:rsidR="005B5505">
        <w:rPr>
          <w:sz w:val="28"/>
          <w:szCs w:val="28"/>
        </w:rPr>
        <w:t>,</w:t>
      </w:r>
    </w:p>
    <w:p w:rsidR="00153A15" w:rsidRPr="00153A15" w:rsidP="00153A15">
      <w:pPr>
        <w:jc w:val="center"/>
        <w:rPr>
          <w:sz w:val="28"/>
          <w:szCs w:val="28"/>
        </w:rPr>
      </w:pPr>
      <w:r w:rsidRPr="00153A15">
        <w:rPr>
          <w:sz w:val="28"/>
          <w:szCs w:val="28"/>
        </w:rPr>
        <w:t>УСТАНОВИЛ:</w:t>
      </w:r>
    </w:p>
    <w:p w:rsidR="007623D6" w:rsidRPr="0000278F" w:rsidP="007623D6">
      <w:pPr>
        <w:ind w:firstLine="709"/>
        <w:jc w:val="both"/>
        <w:rPr>
          <w:sz w:val="28"/>
        </w:rPr>
      </w:pPr>
      <w:r w:rsidRPr="00F31360">
        <w:rPr>
          <w:sz w:val="28"/>
          <w:szCs w:val="28"/>
        </w:rPr>
        <w:t>28.01.2025</w:t>
      </w:r>
      <w:r w:rsidRPr="00153A15" w:rsidR="00153A15">
        <w:rPr>
          <w:sz w:val="28"/>
          <w:szCs w:val="28"/>
        </w:rPr>
        <w:t xml:space="preserve"> в 00 час. 01 мин</w:t>
      </w:r>
      <w:r w:rsidR="00F31360">
        <w:rPr>
          <w:sz w:val="28"/>
          <w:szCs w:val="28"/>
        </w:rPr>
        <w:t xml:space="preserve">. </w:t>
      </w:r>
      <w:r w:rsidR="00992990">
        <w:rPr>
          <w:sz w:val="28"/>
          <w:szCs w:val="28"/>
        </w:rPr>
        <w:t>Адамова Н.В.</w:t>
      </w:r>
      <w:r w:rsidR="00F31360">
        <w:rPr>
          <w:sz w:val="28"/>
          <w:szCs w:val="28"/>
        </w:rPr>
        <w:t xml:space="preserve">, являясь должностным лицом – </w:t>
      </w:r>
      <w:r w:rsidR="00992990">
        <w:rPr>
          <w:sz w:val="28"/>
          <w:szCs w:val="28"/>
        </w:rPr>
        <w:t>заведующей МАДОУ г.Нягани «Детский сад №1 Елочка»,</w:t>
      </w:r>
      <w:r w:rsidR="00AA63A1">
        <w:rPr>
          <w:sz w:val="28"/>
          <w:szCs w:val="28"/>
        </w:rPr>
        <w:t xml:space="preserve"> </w:t>
      </w:r>
      <w:r w:rsidR="00992990">
        <w:rPr>
          <w:sz w:val="28"/>
          <w:szCs w:val="28"/>
        </w:rPr>
        <w:t>находящегося по адресу: ХМАО-Югра г.Нягань ул.Мира, дом 2а</w:t>
      </w:r>
      <w:r w:rsidRPr="00DE695A" w:rsidR="00F21399">
        <w:rPr>
          <w:sz w:val="28"/>
          <w:szCs w:val="28"/>
        </w:rPr>
        <w:t>,</w:t>
      </w:r>
      <w:r w:rsidR="00691E9F">
        <w:rPr>
          <w:sz w:val="28"/>
        </w:rPr>
        <w:t xml:space="preserve"> </w:t>
      </w:r>
      <w:r w:rsidR="00E83FBC">
        <w:rPr>
          <w:sz w:val="28"/>
        </w:rPr>
        <w:t xml:space="preserve">своевременно </w:t>
      </w:r>
      <w:r w:rsidRPr="005306D9">
        <w:rPr>
          <w:sz w:val="28"/>
        </w:rPr>
        <w:t>не представил</w:t>
      </w:r>
      <w:r w:rsidR="00AA63A1">
        <w:rPr>
          <w:sz w:val="28"/>
        </w:rPr>
        <w:t>а</w:t>
      </w:r>
      <w:r w:rsidRPr="005306D9">
        <w:rPr>
          <w:sz w:val="28"/>
        </w:rPr>
        <w:t xml:space="preserve"> в Межрайонную инспекцию Федеральной налоговой службы России № 2 по Ханты-Мансийскому автономному округу-Югре налоговую декларацию по налогу добавленную ст</w:t>
      </w:r>
      <w:r>
        <w:rPr>
          <w:sz w:val="28"/>
        </w:rPr>
        <w:t>оимост</w:t>
      </w:r>
      <w:r>
        <w:rPr>
          <w:sz w:val="28"/>
        </w:rPr>
        <w:t>ь за 4 квартал 2024 года.</w:t>
      </w:r>
    </w:p>
    <w:p w:rsidR="007623D6" w:rsidRPr="00F53659" w:rsidP="007623D6">
      <w:pPr>
        <w:ind w:firstLine="709"/>
        <w:jc w:val="both"/>
        <w:rPr>
          <w:color w:val="auto"/>
          <w:spacing w:val="-2"/>
          <w:sz w:val="28"/>
          <w:szCs w:val="28"/>
          <w:lang w:val="x-none"/>
        </w:rPr>
      </w:pPr>
      <w:r w:rsidRPr="00F53659">
        <w:rPr>
          <w:color w:val="auto"/>
          <w:spacing w:val="-2"/>
          <w:sz w:val="28"/>
          <w:szCs w:val="28"/>
          <w:lang w:val="x-none"/>
        </w:rPr>
        <w:t xml:space="preserve">Должностное лицо </w:t>
      </w:r>
      <w:r w:rsidR="00992990">
        <w:rPr>
          <w:sz w:val="28"/>
          <w:szCs w:val="28"/>
        </w:rPr>
        <w:t>Адамова Н.В.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 </w:t>
      </w:r>
      <w:r>
        <w:rPr>
          <w:color w:val="auto"/>
          <w:spacing w:val="-2"/>
          <w:sz w:val="28"/>
          <w:szCs w:val="28"/>
          <w:lang w:val="x-none"/>
        </w:rPr>
        <w:t>на рассмотрение дела не явил</w:t>
      </w:r>
      <w:r w:rsidR="00AA63A1">
        <w:rPr>
          <w:color w:val="auto"/>
          <w:spacing w:val="-2"/>
          <w:sz w:val="28"/>
          <w:szCs w:val="28"/>
        </w:rPr>
        <w:t>ась</w:t>
      </w:r>
      <w:r w:rsidRPr="00BE6883">
        <w:rPr>
          <w:color w:val="auto"/>
          <w:spacing w:val="-2"/>
          <w:sz w:val="28"/>
          <w:szCs w:val="28"/>
          <w:lang w:val="x-none"/>
        </w:rPr>
        <w:t>, судебное извещение направлялось по адрес</w:t>
      </w:r>
      <w:r w:rsidR="00E83FBC">
        <w:rPr>
          <w:color w:val="auto"/>
          <w:spacing w:val="-2"/>
          <w:sz w:val="28"/>
          <w:szCs w:val="28"/>
        </w:rPr>
        <w:t>ам</w:t>
      </w:r>
      <w:r w:rsidRPr="00BE6883">
        <w:rPr>
          <w:color w:val="auto"/>
          <w:spacing w:val="-2"/>
          <w:sz w:val="28"/>
          <w:szCs w:val="28"/>
          <w:lang w:val="x-none"/>
        </w:rPr>
        <w:t>, указанн</w:t>
      </w:r>
      <w:r w:rsidR="00E83FBC">
        <w:rPr>
          <w:color w:val="auto"/>
          <w:spacing w:val="-2"/>
          <w:sz w:val="28"/>
          <w:szCs w:val="28"/>
        </w:rPr>
        <w:t>ым</w:t>
      </w:r>
      <w:r w:rsidRPr="00BE6883">
        <w:rPr>
          <w:color w:val="auto"/>
          <w:spacing w:val="-2"/>
          <w:sz w:val="28"/>
          <w:szCs w:val="28"/>
          <w:lang w:val="x-none"/>
        </w:rPr>
        <w:t xml:space="preserve"> в материалах дела, однако конверт</w:t>
      </w:r>
      <w:r w:rsidR="00E83FBC">
        <w:rPr>
          <w:color w:val="auto"/>
          <w:spacing w:val="-2"/>
          <w:sz w:val="28"/>
          <w:szCs w:val="28"/>
        </w:rPr>
        <w:t>ы</w:t>
      </w:r>
      <w:r w:rsidRPr="00BE6883">
        <w:rPr>
          <w:color w:val="auto"/>
          <w:spacing w:val="-2"/>
          <w:sz w:val="28"/>
          <w:szCs w:val="28"/>
          <w:lang w:val="x-none"/>
        </w:rPr>
        <w:t xml:space="preserve"> верну</w:t>
      </w:r>
      <w:r>
        <w:rPr>
          <w:color w:val="auto"/>
          <w:spacing w:val="-2"/>
          <w:sz w:val="28"/>
          <w:szCs w:val="28"/>
        </w:rPr>
        <w:t>л</w:t>
      </w:r>
      <w:r w:rsidR="00E83FBC">
        <w:rPr>
          <w:color w:val="auto"/>
          <w:spacing w:val="-2"/>
          <w:sz w:val="28"/>
          <w:szCs w:val="28"/>
        </w:rPr>
        <w:t>ись</w:t>
      </w:r>
      <w:r w:rsidRPr="00BE6883">
        <w:rPr>
          <w:color w:val="auto"/>
          <w:spacing w:val="-2"/>
          <w:sz w:val="28"/>
          <w:szCs w:val="28"/>
          <w:lang w:val="x-none"/>
        </w:rPr>
        <w:t xml:space="preserve"> по истечению установленного срока хранения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. </w:t>
      </w:r>
    </w:p>
    <w:p w:rsidR="007623D6" w:rsidRPr="00F53659" w:rsidP="007623D6">
      <w:pPr>
        <w:tabs>
          <w:tab w:val="left" w:pos="142"/>
        </w:tabs>
        <w:ind w:firstLine="709"/>
        <w:jc w:val="both"/>
        <w:rPr>
          <w:color w:val="auto"/>
          <w:spacing w:val="-2"/>
          <w:sz w:val="28"/>
          <w:szCs w:val="28"/>
          <w:lang w:val="x-none"/>
        </w:rPr>
      </w:pPr>
      <w:r w:rsidRPr="00F53659">
        <w:rPr>
          <w:color w:val="auto"/>
          <w:spacing w:val="-2"/>
          <w:sz w:val="28"/>
          <w:szCs w:val="28"/>
          <w:lang w:val="x-none"/>
        </w:rPr>
        <w:t xml:space="preserve">В пункте 6 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Постановления Пленума Верховного Суда РФ от 24 марта 2005 г. № 5 «О некоторых вопросах, возникающих у судов при применении Кодекса Российской Федерации об административных правонарушениях» разъяснено, что лицо, в отношении которого ведется производство по </w:t>
      </w:r>
      <w:r w:rsidRPr="00F53659">
        <w:rPr>
          <w:color w:val="auto"/>
          <w:spacing w:val="-2"/>
          <w:sz w:val="28"/>
          <w:szCs w:val="28"/>
          <w:lang w:val="x-none"/>
        </w:rPr>
        <w:t>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</w:t>
      </w:r>
      <w:r w:rsidRPr="00F53659">
        <w:rPr>
          <w:color w:val="auto"/>
          <w:spacing w:val="-2"/>
          <w:sz w:val="28"/>
          <w:szCs w:val="28"/>
          <w:lang w:val="x-none"/>
        </w:rPr>
        <w:t>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«С</w:t>
      </w:r>
      <w:r w:rsidRPr="00F53659">
        <w:rPr>
          <w:color w:val="auto"/>
          <w:spacing w:val="-2"/>
          <w:sz w:val="28"/>
          <w:szCs w:val="28"/>
          <w:lang w:val="x-none"/>
        </w:rPr>
        <w:t>удебное», утвержденных приказом ФГУП «Почта России» от 31 августа 2005 года № 343.</w:t>
      </w:r>
    </w:p>
    <w:p w:rsidR="007623D6" w:rsidP="007623D6">
      <w:pPr>
        <w:tabs>
          <w:tab w:val="left" w:pos="142"/>
        </w:tabs>
        <w:ind w:firstLine="709"/>
        <w:jc w:val="both"/>
        <w:rPr>
          <w:color w:val="auto"/>
          <w:spacing w:val="-2"/>
          <w:sz w:val="28"/>
          <w:szCs w:val="28"/>
          <w:lang w:val="x-none"/>
        </w:rPr>
      </w:pPr>
      <w:r w:rsidRPr="00193BA3">
        <w:rPr>
          <w:sz w:val="28"/>
        </w:rPr>
        <w:t xml:space="preserve">Руководствуясь частью 2 статьи 25.1 Кодекса Российской Федерации об административных правонарушениях, считаю возможным рассмотреть дело в отсутствии должностного лица </w:t>
      </w:r>
      <w:r w:rsidR="00992990">
        <w:rPr>
          <w:sz w:val="28"/>
          <w:szCs w:val="28"/>
        </w:rPr>
        <w:t>Адамовой Н.В.</w:t>
      </w:r>
    </w:p>
    <w:p w:rsidR="007623D6" w:rsidP="007623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Исследовав материалы дела, мировой судья приходит к следующему. </w:t>
      </w:r>
    </w:p>
    <w:p w:rsidR="007623D6" w:rsidRPr="005306D9" w:rsidP="007623D6">
      <w:pPr>
        <w:tabs>
          <w:tab w:val="left" w:pos="9498"/>
        </w:tabs>
        <w:ind w:firstLine="709"/>
        <w:jc w:val="both"/>
        <w:rPr>
          <w:sz w:val="28"/>
        </w:rPr>
      </w:pPr>
      <w:r w:rsidRPr="005306D9">
        <w:rPr>
          <w:sz w:val="28"/>
        </w:rPr>
        <w:t>В соответствии с пунктом 1 статьи 23 Налогового кодекса Российской Федерации налогоплательщики обязаны предоставлять в установленном порядке в налоговый орган по месту учета налоговые</w:t>
      </w:r>
      <w:r w:rsidRPr="005306D9">
        <w:rPr>
          <w:sz w:val="28"/>
        </w:rPr>
        <w:t xml:space="preserve"> декларации (расчеты), если такая обязанность предусмотрена законодательством о налогах и сборах.</w:t>
      </w:r>
    </w:p>
    <w:p w:rsidR="007623D6" w:rsidRPr="005306D9" w:rsidP="007623D6">
      <w:pPr>
        <w:tabs>
          <w:tab w:val="left" w:pos="9498"/>
        </w:tabs>
        <w:ind w:firstLine="709"/>
        <w:jc w:val="both"/>
        <w:rPr>
          <w:sz w:val="28"/>
        </w:rPr>
      </w:pPr>
      <w:r w:rsidRPr="005306D9">
        <w:rPr>
          <w:sz w:val="28"/>
        </w:rPr>
        <w:t>Согласно статье 163 Налогового кодекса Российской Федерации налоговый период по налогу на добавленную стоимость (в том числе для агентов, исполняющих обязанно</w:t>
      </w:r>
      <w:r w:rsidRPr="005306D9">
        <w:rPr>
          <w:sz w:val="28"/>
        </w:rPr>
        <w:t>сти налоговых агентов) устанавливается как квартал.</w:t>
      </w:r>
    </w:p>
    <w:p w:rsidR="007623D6" w:rsidRPr="005306D9" w:rsidP="007623D6">
      <w:pPr>
        <w:tabs>
          <w:tab w:val="left" w:pos="9498"/>
        </w:tabs>
        <w:ind w:firstLine="709"/>
        <w:jc w:val="both"/>
        <w:rPr>
          <w:sz w:val="28"/>
        </w:rPr>
      </w:pPr>
      <w:r w:rsidRPr="005306D9">
        <w:rPr>
          <w:sz w:val="28"/>
        </w:rPr>
        <w:t xml:space="preserve">В силу пункта 5 статьи 174 Налогового кодекса Российской Федерации налогоплательщики обязаны представить в налоговые органы по месту своего учета соответствующую налоговую декларацию в срок не позднее    </w:t>
      </w:r>
      <w:r w:rsidRPr="005306D9">
        <w:rPr>
          <w:sz w:val="28"/>
        </w:rPr>
        <w:t xml:space="preserve">          25-го числа месяца, следующего за истекшим налоговым периодом.</w:t>
      </w:r>
    </w:p>
    <w:p w:rsidR="007623D6" w:rsidRPr="005306D9" w:rsidP="007623D6">
      <w:pPr>
        <w:tabs>
          <w:tab w:val="left" w:pos="9498"/>
        </w:tabs>
        <w:ind w:firstLine="709"/>
        <w:jc w:val="both"/>
        <w:rPr>
          <w:sz w:val="28"/>
        </w:rPr>
      </w:pPr>
      <w:r w:rsidRPr="005306D9">
        <w:rPr>
          <w:sz w:val="28"/>
        </w:rPr>
        <w:t xml:space="preserve">При этом пункт 8 статьи 6.1 Налогового кодекса Российской Федерации определяет, что действие, для совершения которого установлен срок, может быть выполнено до 24 часов последнего дня </w:t>
      </w:r>
      <w:r w:rsidRPr="005306D9">
        <w:rPr>
          <w:sz w:val="28"/>
        </w:rPr>
        <w:t>срока. Если документы либо денежные средства были сданы в организацию связи до 24 часов последнего дня срока, то срок не считается пропущенным.</w:t>
      </w:r>
    </w:p>
    <w:p w:rsidR="007623D6" w:rsidRPr="005306D9" w:rsidP="007623D6">
      <w:pPr>
        <w:tabs>
          <w:tab w:val="left" w:pos="9072"/>
          <w:tab w:val="left" w:pos="9498"/>
        </w:tabs>
        <w:ind w:firstLine="709"/>
        <w:jc w:val="both"/>
        <w:rPr>
          <w:sz w:val="28"/>
        </w:rPr>
      </w:pPr>
      <w:r w:rsidRPr="005306D9">
        <w:rPr>
          <w:sz w:val="28"/>
        </w:rPr>
        <w:t>Таким образом, налоговая декларация по н</w:t>
      </w:r>
      <w:r>
        <w:rPr>
          <w:sz w:val="28"/>
        </w:rPr>
        <w:t>алогу добавленную стоимость за 4</w:t>
      </w:r>
      <w:r w:rsidRPr="005306D9">
        <w:rPr>
          <w:sz w:val="28"/>
        </w:rPr>
        <w:t xml:space="preserve"> квартал 2024 года должна быть предостав</w:t>
      </w:r>
      <w:r w:rsidRPr="005306D9">
        <w:rPr>
          <w:sz w:val="28"/>
        </w:rPr>
        <w:t xml:space="preserve">лена со стороны ответственного должностного лица </w:t>
      </w:r>
      <w:r w:rsidR="00992990">
        <w:rPr>
          <w:sz w:val="28"/>
          <w:szCs w:val="28"/>
        </w:rPr>
        <w:t>МАДОУ г.Нягани «Детский сад №1 Елочка»</w:t>
      </w:r>
      <w:r w:rsidRPr="005306D9">
        <w:rPr>
          <w:sz w:val="28"/>
        </w:rPr>
        <w:t xml:space="preserve"> в Межрайонную ИФНС России №2 по ХМАО-Югр</w:t>
      </w:r>
      <w:r>
        <w:rPr>
          <w:sz w:val="28"/>
        </w:rPr>
        <w:t>е не позднее 27.01.2025</w:t>
      </w:r>
      <w:r w:rsidRPr="005306D9">
        <w:rPr>
          <w:sz w:val="28"/>
        </w:rPr>
        <w:t xml:space="preserve">. В нарушение этого, налогоплательщик налоговую декларацию по налогу </w:t>
      </w:r>
      <w:r>
        <w:rPr>
          <w:sz w:val="28"/>
        </w:rPr>
        <w:t>на добавленную стоимость за 4</w:t>
      </w:r>
      <w:r w:rsidRPr="005306D9">
        <w:rPr>
          <w:sz w:val="28"/>
        </w:rPr>
        <w:t xml:space="preserve"> квартал 2024 года </w:t>
      </w:r>
      <w:r w:rsidR="00992990">
        <w:rPr>
          <w:sz w:val="28"/>
        </w:rPr>
        <w:t>представила 18.02.2025, то есть несвоевременно</w:t>
      </w:r>
      <w:r w:rsidRPr="005306D9">
        <w:rPr>
          <w:sz w:val="28"/>
        </w:rPr>
        <w:t>.</w:t>
      </w:r>
    </w:p>
    <w:p w:rsidR="008D626D" w:rsidRPr="00102A5D" w:rsidP="007623D6">
      <w:pPr>
        <w:ind w:firstLine="709"/>
        <w:jc w:val="both"/>
        <w:rPr>
          <w:sz w:val="28"/>
          <w:szCs w:val="28"/>
        </w:rPr>
      </w:pPr>
      <w:r w:rsidRPr="00732D63">
        <w:rPr>
          <w:sz w:val="28"/>
        </w:rPr>
        <w:t>Вина должностного лица</w:t>
      </w:r>
      <w:r w:rsidR="00F31360">
        <w:rPr>
          <w:sz w:val="28"/>
        </w:rPr>
        <w:t xml:space="preserve"> </w:t>
      </w:r>
      <w:r w:rsidR="00992990">
        <w:rPr>
          <w:sz w:val="28"/>
          <w:szCs w:val="28"/>
        </w:rPr>
        <w:t>Адамовой Н.В.</w:t>
      </w:r>
      <w:r w:rsidR="00F21399">
        <w:rPr>
          <w:sz w:val="28"/>
          <w:szCs w:val="28"/>
        </w:rPr>
        <w:t xml:space="preserve"> </w:t>
      </w:r>
      <w:r w:rsidRPr="00732D63">
        <w:rPr>
          <w:sz w:val="28"/>
        </w:rPr>
        <w:t xml:space="preserve">в совершении правонарушения, предусмотренного статьей 15.5 Кодекса Российской </w:t>
      </w:r>
      <w:r w:rsidRPr="00102A5D">
        <w:rPr>
          <w:sz w:val="28"/>
          <w:szCs w:val="28"/>
        </w:rPr>
        <w:t>Федерации об административных правонарушениях, подтверждается исследованны</w:t>
      </w:r>
      <w:r w:rsidRPr="00102A5D">
        <w:rPr>
          <w:sz w:val="28"/>
          <w:szCs w:val="28"/>
        </w:rPr>
        <w:t>ми материалами дела:</w:t>
      </w:r>
    </w:p>
    <w:p w:rsidR="00817CEC" w:rsidP="00992990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102A5D">
        <w:rPr>
          <w:sz w:val="28"/>
          <w:szCs w:val="28"/>
        </w:rPr>
        <w:t xml:space="preserve">- протоколом № </w:t>
      </w:r>
      <w:r w:rsidR="00992990">
        <w:rPr>
          <w:sz w:val="28"/>
          <w:szCs w:val="28"/>
        </w:rPr>
        <w:t>1101Ю</w:t>
      </w:r>
      <w:r w:rsidRPr="00102A5D">
        <w:rPr>
          <w:sz w:val="28"/>
          <w:szCs w:val="28"/>
        </w:rPr>
        <w:t xml:space="preserve"> об административном правонарушении от </w:t>
      </w:r>
      <w:r w:rsidR="00AA63A1">
        <w:rPr>
          <w:sz w:val="28"/>
          <w:szCs w:val="28"/>
        </w:rPr>
        <w:t>24.04</w:t>
      </w:r>
      <w:r w:rsidR="00F21399">
        <w:rPr>
          <w:sz w:val="28"/>
          <w:szCs w:val="28"/>
        </w:rPr>
        <w:t>.2025</w:t>
      </w:r>
      <w:r w:rsidRPr="00102A5D">
        <w:rPr>
          <w:sz w:val="28"/>
          <w:szCs w:val="28"/>
        </w:rPr>
        <w:t>, в котором изложены обстоятельства</w:t>
      </w:r>
      <w:r w:rsidR="00F21399">
        <w:rPr>
          <w:sz w:val="28"/>
          <w:szCs w:val="28"/>
        </w:rPr>
        <w:t xml:space="preserve"> совершенного</w:t>
      </w:r>
      <w:r w:rsidR="00F31360">
        <w:rPr>
          <w:sz w:val="28"/>
          <w:szCs w:val="28"/>
        </w:rPr>
        <w:t xml:space="preserve"> </w:t>
      </w:r>
      <w:r w:rsidR="00992990">
        <w:rPr>
          <w:sz w:val="28"/>
          <w:szCs w:val="28"/>
        </w:rPr>
        <w:t>Адамовой Н.В.</w:t>
      </w:r>
      <w:r w:rsidR="00F31360">
        <w:rPr>
          <w:sz w:val="28"/>
          <w:szCs w:val="28"/>
        </w:rPr>
        <w:t xml:space="preserve"> </w:t>
      </w:r>
      <w:r w:rsidRPr="00102A5D">
        <w:rPr>
          <w:sz w:val="28"/>
          <w:szCs w:val="28"/>
        </w:rPr>
        <w:t>административного правонарушения, ответственность за которое предусмотрена статьей 15.5 Кодекса Российс</w:t>
      </w:r>
      <w:r w:rsidRPr="00102A5D">
        <w:rPr>
          <w:sz w:val="28"/>
          <w:szCs w:val="28"/>
        </w:rPr>
        <w:t xml:space="preserve">кой Федерации об административных правонарушениях; </w:t>
      </w:r>
    </w:p>
    <w:p w:rsidR="00153A15" w:rsidRPr="00153A15" w:rsidP="00AA63A1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 xml:space="preserve">-  </w:t>
      </w:r>
      <w:r w:rsidRPr="005E1C3C" w:rsidR="00503953">
        <w:rPr>
          <w:sz w:val="28"/>
          <w:szCs w:val="28"/>
        </w:rPr>
        <w:t xml:space="preserve">Выпиской из Единого государственного реестра юридических лиц от </w:t>
      </w:r>
      <w:r w:rsidR="00992990">
        <w:rPr>
          <w:sz w:val="28"/>
          <w:szCs w:val="28"/>
        </w:rPr>
        <w:t>22</w:t>
      </w:r>
      <w:r w:rsidR="00F31360">
        <w:rPr>
          <w:sz w:val="28"/>
          <w:szCs w:val="28"/>
        </w:rPr>
        <w:t>.04</w:t>
      </w:r>
      <w:r w:rsidR="00503953">
        <w:rPr>
          <w:sz w:val="28"/>
          <w:szCs w:val="28"/>
        </w:rPr>
        <w:t>.2025</w:t>
      </w:r>
      <w:r w:rsidRPr="005E1C3C" w:rsidR="00503953">
        <w:rPr>
          <w:sz w:val="28"/>
          <w:szCs w:val="28"/>
        </w:rPr>
        <w:t xml:space="preserve">, </w:t>
      </w:r>
      <w:r w:rsidRPr="00327ADE" w:rsidR="00503953">
        <w:rPr>
          <w:sz w:val="28"/>
          <w:szCs w:val="28"/>
        </w:rPr>
        <w:t>согласно которой</w:t>
      </w:r>
      <w:r w:rsidR="007623D6">
        <w:rPr>
          <w:sz w:val="28"/>
          <w:szCs w:val="28"/>
        </w:rPr>
        <w:t xml:space="preserve"> </w:t>
      </w:r>
      <w:r w:rsidR="00992990">
        <w:rPr>
          <w:sz w:val="28"/>
          <w:szCs w:val="28"/>
        </w:rPr>
        <w:t>заведующей МАДОУ г.Нягани «Детский сад №1 Елочка»</w:t>
      </w:r>
      <w:r w:rsidR="00F31360">
        <w:rPr>
          <w:sz w:val="28"/>
          <w:szCs w:val="28"/>
        </w:rPr>
        <w:t xml:space="preserve"> является </w:t>
      </w:r>
      <w:r w:rsidR="00992990">
        <w:rPr>
          <w:sz w:val="28"/>
          <w:szCs w:val="28"/>
        </w:rPr>
        <w:t>Адамова Н.В.</w:t>
      </w:r>
    </w:p>
    <w:p w:rsidR="007623D6" w:rsidRPr="005306D9" w:rsidP="007623D6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5306D9">
        <w:rPr>
          <w:sz w:val="28"/>
          <w:szCs w:val="28"/>
        </w:rPr>
        <w:t xml:space="preserve"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 </w:t>
      </w:r>
    </w:p>
    <w:p w:rsidR="007623D6" w:rsidRPr="005306D9" w:rsidP="007623D6">
      <w:pPr>
        <w:tabs>
          <w:tab w:val="left" w:pos="9072"/>
          <w:tab w:val="left" w:pos="9498"/>
        </w:tabs>
        <w:ind w:firstLine="709"/>
        <w:jc w:val="both"/>
        <w:rPr>
          <w:sz w:val="28"/>
        </w:rPr>
      </w:pPr>
      <w:r w:rsidRPr="005306D9">
        <w:rPr>
          <w:sz w:val="28"/>
          <w:szCs w:val="28"/>
        </w:rPr>
        <w:t xml:space="preserve">Действия должностного лица </w:t>
      </w:r>
      <w:r w:rsidR="00992990">
        <w:rPr>
          <w:sz w:val="28"/>
          <w:szCs w:val="28"/>
        </w:rPr>
        <w:t>Адамовой Н.В.</w:t>
      </w:r>
      <w:r w:rsidR="005B5505">
        <w:rPr>
          <w:sz w:val="28"/>
          <w:szCs w:val="28"/>
        </w:rPr>
        <w:t xml:space="preserve"> </w:t>
      </w:r>
      <w:r w:rsidRPr="005306D9">
        <w:rPr>
          <w:spacing w:val="-2"/>
          <w:sz w:val="28"/>
          <w:szCs w:val="28"/>
        </w:rPr>
        <w:t xml:space="preserve">мировой </w:t>
      </w:r>
      <w:r w:rsidRPr="005306D9">
        <w:rPr>
          <w:sz w:val="28"/>
          <w:szCs w:val="28"/>
        </w:rPr>
        <w:t xml:space="preserve">судья квалифицирует по статье 15.5 Кодекса </w:t>
      </w:r>
      <w:r w:rsidRPr="005306D9">
        <w:rPr>
          <w:sz w:val="28"/>
          <w:szCs w:val="28"/>
        </w:rPr>
        <w:t>Российской Федерации об административных правонарушениях как нарушение установленных законодательством о н</w:t>
      </w:r>
      <w:r w:rsidRPr="005306D9">
        <w:rPr>
          <w:sz w:val="28"/>
        </w:rPr>
        <w:t>алогах и сборах сроков представления налоговой декларации в налоговый орган по месту учета.</w:t>
      </w:r>
    </w:p>
    <w:p w:rsidR="007623D6" w:rsidRPr="005306D9" w:rsidP="007623D6">
      <w:pPr>
        <w:tabs>
          <w:tab w:val="left" w:pos="9072"/>
          <w:tab w:val="left" w:pos="9498"/>
        </w:tabs>
        <w:ind w:firstLine="709"/>
        <w:jc w:val="both"/>
        <w:rPr>
          <w:sz w:val="28"/>
        </w:rPr>
      </w:pPr>
      <w:r w:rsidRPr="005306D9">
        <w:rPr>
          <w:sz w:val="28"/>
        </w:rPr>
        <w:t xml:space="preserve">При назначении административного наказания </w:t>
      </w:r>
      <w:r w:rsidR="00992990">
        <w:rPr>
          <w:sz w:val="28"/>
          <w:szCs w:val="28"/>
        </w:rPr>
        <w:t>Адамовой Н.В.</w:t>
      </w:r>
      <w:r w:rsidRPr="005306D9">
        <w:rPr>
          <w:sz w:val="28"/>
        </w:rPr>
        <w:t xml:space="preserve">, </w:t>
      </w:r>
      <w:r w:rsidRPr="005306D9">
        <w:rPr>
          <w:sz w:val="28"/>
        </w:rPr>
        <w:t>мировой судья учитывает характер совершенного правонарушения.</w:t>
      </w:r>
    </w:p>
    <w:p w:rsidR="007623D6" w:rsidRPr="005306D9" w:rsidP="007623D6">
      <w:pPr>
        <w:tabs>
          <w:tab w:val="left" w:pos="9072"/>
          <w:tab w:val="left" w:pos="9498"/>
        </w:tabs>
        <w:ind w:firstLine="709"/>
        <w:jc w:val="both"/>
        <w:rPr>
          <w:sz w:val="28"/>
        </w:rPr>
      </w:pPr>
      <w:r w:rsidRPr="005306D9">
        <w:rPr>
          <w:sz w:val="28"/>
        </w:rPr>
        <w:t>Обстоятельств, смягчающих либо отягчающих административную ответственность, по делу не установлено.</w:t>
      </w:r>
    </w:p>
    <w:p w:rsidR="007623D6" w:rsidRPr="005306D9" w:rsidP="007623D6">
      <w:pPr>
        <w:tabs>
          <w:tab w:val="left" w:pos="9072"/>
          <w:tab w:val="left" w:pos="9498"/>
        </w:tabs>
        <w:ind w:firstLine="709"/>
        <w:jc w:val="both"/>
        <w:rPr>
          <w:sz w:val="28"/>
        </w:rPr>
      </w:pPr>
      <w:r w:rsidRPr="005306D9">
        <w:rPr>
          <w:sz w:val="28"/>
        </w:rPr>
        <w:t>В соответствии со статьей 15.5 Кодекса Российской Федерации об административных правонарушения</w:t>
      </w:r>
      <w:r w:rsidRPr="005306D9">
        <w:rPr>
          <w:sz w:val="28"/>
        </w:rPr>
        <w:t>х, нарушение установленных законодательством о налогах и сборах сроков представления налоговой декларации в налоговый орган по месту учета влечет предупреждение или наложение административного штрафа на должностных лиц в размере от трехсот до пятисот рубле</w:t>
      </w:r>
      <w:r w:rsidRPr="005306D9">
        <w:rPr>
          <w:sz w:val="28"/>
        </w:rPr>
        <w:t>й.</w:t>
      </w:r>
    </w:p>
    <w:p w:rsidR="007623D6" w:rsidRPr="005306D9" w:rsidP="007623D6">
      <w:pPr>
        <w:tabs>
          <w:tab w:val="left" w:pos="9072"/>
          <w:tab w:val="left" w:pos="9498"/>
        </w:tabs>
        <w:ind w:firstLine="709"/>
        <w:jc w:val="both"/>
        <w:rPr>
          <w:sz w:val="28"/>
        </w:rPr>
      </w:pPr>
      <w:r w:rsidRPr="005306D9">
        <w:rPr>
          <w:sz w:val="28"/>
        </w:rPr>
        <w:t>С учетом отсутствия</w:t>
      </w:r>
      <w:r>
        <w:rPr>
          <w:sz w:val="28"/>
        </w:rPr>
        <w:t xml:space="preserve"> обстоятельств,</w:t>
      </w:r>
      <w:r w:rsidRPr="005306D9">
        <w:rPr>
          <w:sz w:val="28"/>
        </w:rPr>
        <w:t xml:space="preserve"> отягчающих административную ответственность, мировой судья приходит к выводу о возможности назначения </w:t>
      </w:r>
      <w:r w:rsidR="00992990">
        <w:rPr>
          <w:sz w:val="28"/>
          <w:szCs w:val="28"/>
        </w:rPr>
        <w:t>Адамовой Н.В.</w:t>
      </w:r>
      <w:r>
        <w:rPr>
          <w:sz w:val="28"/>
          <w:szCs w:val="28"/>
        </w:rPr>
        <w:t xml:space="preserve"> </w:t>
      </w:r>
      <w:r w:rsidRPr="005306D9">
        <w:rPr>
          <w:sz w:val="28"/>
        </w:rPr>
        <w:t>минимального размера административного наказания, предусмотренного санкцией статьи 15.5 Кодекса Россий</w:t>
      </w:r>
      <w:r w:rsidRPr="005306D9">
        <w:rPr>
          <w:sz w:val="28"/>
        </w:rPr>
        <w:t>ской Федерации об административных правонарушениях в виде предупреждения.</w:t>
      </w:r>
    </w:p>
    <w:p w:rsidR="007623D6" w:rsidRPr="005306D9" w:rsidP="007623D6">
      <w:pPr>
        <w:tabs>
          <w:tab w:val="left" w:pos="9072"/>
          <w:tab w:val="left" w:pos="9498"/>
        </w:tabs>
        <w:ind w:firstLine="709"/>
        <w:jc w:val="both"/>
        <w:rPr>
          <w:sz w:val="28"/>
        </w:rPr>
      </w:pPr>
      <w:r w:rsidRPr="005306D9">
        <w:rPr>
          <w:sz w:val="28"/>
        </w:rPr>
        <w:t>На основании изложенного и руководствуясь статьями 15.5, 29.9, 29.10 Кодекса Российской Федерации об административных правонарушениях, мировой судья</w:t>
      </w:r>
    </w:p>
    <w:p w:rsidR="007623D6" w:rsidRPr="004913D4" w:rsidP="007623D6">
      <w:pPr>
        <w:pStyle w:val="BodyTextIndent2"/>
        <w:tabs>
          <w:tab w:val="left" w:pos="9072"/>
          <w:tab w:val="left" w:pos="9498"/>
        </w:tabs>
        <w:ind w:firstLine="0"/>
        <w:jc w:val="center"/>
        <w:rPr>
          <w:sz w:val="28"/>
        </w:rPr>
      </w:pPr>
      <w:r w:rsidRPr="004913D4">
        <w:rPr>
          <w:sz w:val="28"/>
        </w:rPr>
        <w:t>ПОСТАНОВИЛ:</w:t>
      </w:r>
    </w:p>
    <w:p w:rsidR="007623D6" w:rsidP="007623D6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>
        <w:rPr>
          <w:sz w:val="28"/>
        </w:rPr>
        <w:t>Должностное лицо</w:t>
      </w:r>
      <w:r w:rsidRPr="00EE323E">
        <w:rPr>
          <w:sz w:val="28"/>
        </w:rPr>
        <w:t xml:space="preserve"> </w:t>
      </w:r>
      <w:r w:rsidR="00992990">
        <w:rPr>
          <w:sz w:val="28"/>
          <w:szCs w:val="28"/>
        </w:rPr>
        <w:t>Адамову Наталью Викторовну</w:t>
      </w:r>
      <w:r>
        <w:rPr>
          <w:sz w:val="28"/>
        </w:rPr>
        <w:t xml:space="preserve"> призн</w:t>
      </w:r>
      <w:r w:rsidR="00AA63A1">
        <w:rPr>
          <w:sz w:val="28"/>
        </w:rPr>
        <w:t>ать виновной</w:t>
      </w:r>
      <w:r w:rsidRPr="004913D4">
        <w:rPr>
          <w:sz w:val="28"/>
        </w:rPr>
        <w:t xml:space="preserve"> в совершении административного правонарушения, предусмотренного статьей 15.5 Кодекса Российской Федерации об административных правонарушениях</w:t>
      </w:r>
      <w:r>
        <w:rPr>
          <w:sz w:val="28"/>
        </w:rPr>
        <w:t>,</w:t>
      </w:r>
      <w:r w:rsidRPr="004913D4">
        <w:rPr>
          <w:sz w:val="28"/>
        </w:rPr>
        <w:t xml:space="preserve"> и подвергнуть административному наказанию в виде предупреждения.</w:t>
      </w:r>
    </w:p>
    <w:p w:rsidR="007623D6" w:rsidP="007623D6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>
        <w:rPr>
          <w:sz w:val="28"/>
        </w:rPr>
        <w:t>Пос</w:t>
      </w:r>
      <w:r>
        <w:rPr>
          <w:sz w:val="28"/>
        </w:rPr>
        <w:t xml:space="preserve">тановление по делу об административном правонарушении может быть обжаловано в Няганский городской суд Ханты-Мансийского автономного округа-Югры через мирового судью судебного участка №3 Няганского судебного района Ханты-Мансийского автономного округа-Югры </w:t>
      </w:r>
      <w:r>
        <w:rPr>
          <w:sz w:val="28"/>
        </w:rPr>
        <w:t>либо непосредственно в суд, уполномоченный рассматривать жалобу, в течение 10 дней с момента вручения или получении копии постановления.</w:t>
      </w:r>
    </w:p>
    <w:p w:rsidR="007623D6" w:rsidP="007623D6">
      <w:pPr>
        <w:tabs>
          <w:tab w:val="left" w:pos="9072"/>
        </w:tabs>
        <w:ind w:firstLine="709"/>
        <w:jc w:val="both"/>
        <w:rPr>
          <w:sz w:val="28"/>
        </w:rPr>
      </w:pPr>
    </w:p>
    <w:p w:rsidR="007623D6" w:rsidP="007623D6">
      <w:pPr>
        <w:tabs>
          <w:tab w:val="left" w:pos="9072"/>
        </w:tabs>
        <w:ind w:firstLine="709"/>
        <w:jc w:val="both"/>
        <w:rPr>
          <w:sz w:val="28"/>
        </w:rPr>
      </w:pPr>
    </w:p>
    <w:p w:rsidR="007623D6" w:rsidP="007623D6">
      <w:pPr>
        <w:tabs>
          <w:tab w:val="left" w:pos="9072"/>
        </w:tabs>
        <w:ind w:firstLine="709"/>
        <w:jc w:val="both"/>
        <w:rPr>
          <w:sz w:val="28"/>
        </w:rPr>
      </w:pPr>
      <w:r>
        <w:rPr>
          <w:sz w:val="28"/>
        </w:rPr>
        <w:t>Мировой судья                                                                   Р.Р. Изюмцева</w:t>
      </w:r>
    </w:p>
    <w:p w:rsidR="008D626D" w:rsidP="00102A5D">
      <w:pPr>
        <w:tabs>
          <w:tab w:val="left" w:pos="9072"/>
        </w:tabs>
        <w:ind w:firstLine="709"/>
        <w:jc w:val="both"/>
        <w:rPr>
          <w:sz w:val="28"/>
        </w:rPr>
      </w:pPr>
    </w:p>
    <w:sectPr w:rsidSect="002A4B6C">
      <w:headerReference w:type="default" r:id="rId5"/>
      <w:pgSz w:w="11906" w:h="16838"/>
      <w:pgMar w:top="1134" w:right="992" w:bottom="1134" w:left="1701" w:header="709" w:footer="709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01569577"/>
      <w:docPartObj>
        <w:docPartGallery w:val="Page Numbers (Top of Page)"/>
        <w:docPartUnique/>
      </w:docPartObj>
    </w:sdtPr>
    <w:sdtContent>
      <w:p w:rsidR="00F43C81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2078">
          <w:rPr>
            <w:noProof/>
          </w:rPr>
          <w:t>2</w:t>
        </w:r>
        <w:r>
          <w:fldChar w:fldCharType="end"/>
        </w:r>
      </w:p>
    </w:sdtContent>
  </w:sdt>
  <w:p w:rsidR="00F43C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26D"/>
    <w:rsid w:val="00002078"/>
    <w:rsid w:val="00002533"/>
    <w:rsid w:val="0000278F"/>
    <w:rsid w:val="00026E2D"/>
    <w:rsid w:val="00086E2B"/>
    <w:rsid w:val="000A4DA2"/>
    <w:rsid w:val="00102A5D"/>
    <w:rsid w:val="00133265"/>
    <w:rsid w:val="00153A15"/>
    <w:rsid w:val="00164BB7"/>
    <w:rsid w:val="001821FF"/>
    <w:rsid w:val="00193BA3"/>
    <w:rsid w:val="001A328D"/>
    <w:rsid w:val="001C592D"/>
    <w:rsid w:val="00273974"/>
    <w:rsid w:val="002A4B6C"/>
    <w:rsid w:val="002A55E4"/>
    <w:rsid w:val="002B3340"/>
    <w:rsid w:val="002C7FCE"/>
    <w:rsid w:val="002C7FF1"/>
    <w:rsid w:val="002D1A06"/>
    <w:rsid w:val="002E2085"/>
    <w:rsid w:val="002E5ED2"/>
    <w:rsid w:val="00305816"/>
    <w:rsid w:val="003259ED"/>
    <w:rsid w:val="00327ADE"/>
    <w:rsid w:val="0036610E"/>
    <w:rsid w:val="003736FF"/>
    <w:rsid w:val="00381ECD"/>
    <w:rsid w:val="00392B1D"/>
    <w:rsid w:val="003C4FA4"/>
    <w:rsid w:val="00435573"/>
    <w:rsid w:val="00442B22"/>
    <w:rsid w:val="00481168"/>
    <w:rsid w:val="004913D4"/>
    <w:rsid w:val="004B6F21"/>
    <w:rsid w:val="004D7995"/>
    <w:rsid w:val="00501652"/>
    <w:rsid w:val="00503953"/>
    <w:rsid w:val="005306D9"/>
    <w:rsid w:val="0057284F"/>
    <w:rsid w:val="00585C49"/>
    <w:rsid w:val="005B5505"/>
    <w:rsid w:val="005C301C"/>
    <w:rsid w:val="005C49E7"/>
    <w:rsid w:val="005E1C3C"/>
    <w:rsid w:val="005F15B6"/>
    <w:rsid w:val="005F38FF"/>
    <w:rsid w:val="005F6C6B"/>
    <w:rsid w:val="00671881"/>
    <w:rsid w:val="00690868"/>
    <w:rsid w:val="00691E9F"/>
    <w:rsid w:val="006936DD"/>
    <w:rsid w:val="006A68DB"/>
    <w:rsid w:val="006C5400"/>
    <w:rsid w:val="00732D63"/>
    <w:rsid w:val="0073438A"/>
    <w:rsid w:val="00744E4D"/>
    <w:rsid w:val="007623D6"/>
    <w:rsid w:val="00786A49"/>
    <w:rsid w:val="00792266"/>
    <w:rsid w:val="007B6EC3"/>
    <w:rsid w:val="008124E9"/>
    <w:rsid w:val="00817CEC"/>
    <w:rsid w:val="00820B15"/>
    <w:rsid w:val="00833135"/>
    <w:rsid w:val="00845F20"/>
    <w:rsid w:val="008623B6"/>
    <w:rsid w:val="008A0468"/>
    <w:rsid w:val="008D626D"/>
    <w:rsid w:val="008E6960"/>
    <w:rsid w:val="008F02CF"/>
    <w:rsid w:val="009013B4"/>
    <w:rsid w:val="00906097"/>
    <w:rsid w:val="00964F5D"/>
    <w:rsid w:val="00992990"/>
    <w:rsid w:val="009A3CC2"/>
    <w:rsid w:val="009C39BD"/>
    <w:rsid w:val="009C48F2"/>
    <w:rsid w:val="00A30ED6"/>
    <w:rsid w:val="00A35AAA"/>
    <w:rsid w:val="00A55223"/>
    <w:rsid w:val="00A606CB"/>
    <w:rsid w:val="00A76D21"/>
    <w:rsid w:val="00A924A3"/>
    <w:rsid w:val="00AA22F1"/>
    <w:rsid w:val="00AA63A1"/>
    <w:rsid w:val="00AB418A"/>
    <w:rsid w:val="00AB41EC"/>
    <w:rsid w:val="00B02E16"/>
    <w:rsid w:val="00B05005"/>
    <w:rsid w:val="00B0572F"/>
    <w:rsid w:val="00B92402"/>
    <w:rsid w:val="00BC095B"/>
    <w:rsid w:val="00BD1E5F"/>
    <w:rsid w:val="00BE20B3"/>
    <w:rsid w:val="00BE6883"/>
    <w:rsid w:val="00C05127"/>
    <w:rsid w:val="00C17309"/>
    <w:rsid w:val="00C21F9F"/>
    <w:rsid w:val="00C221E9"/>
    <w:rsid w:val="00C347BE"/>
    <w:rsid w:val="00C45539"/>
    <w:rsid w:val="00C82177"/>
    <w:rsid w:val="00CA4203"/>
    <w:rsid w:val="00CB0685"/>
    <w:rsid w:val="00D26C60"/>
    <w:rsid w:val="00D27DE0"/>
    <w:rsid w:val="00D411FF"/>
    <w:rsid w:val="00D44E13"/>
    <w:rsid w:val="00D6558E"/>
    <w:rsid w:val="00DA05D6"/>
    <w:rsid w:val="00DE5F16"/>
    <w:rsid w:val="00DE695A"/>
    <w:rsid w:val="00E67FB8"/>
    <w:rsid w:val="00E74589"/>
    <w:rsid w:val="00E76A73"/>
    <w:rsid w:val="00E83FBC"/>
    <w:rsid w:val="00E9748B"/>
    <w:rsid w:val="00EB30AE"/>
    <w:rsid w:val="00EE323E"/>
    <w:rsid w:val="00F21399"/>
    <w:rsid w:val="00F2657D"/>
    <w:rsid w:val="00F31360"/>
    <w:rsid w:val="00F35FE4"/>
    <w:rsid w:val="00F36FBD"/>
    <w:rsid w:val="00F36FDB"/>
    <w:rsid w:val="00F43C81"/>
    <w:rsid w:val="00F51592"/>
    <w:rsid w:val="00F53659"/>
    <w:rsid w:val="00FA0F1E"/>
    <w:rsid w:val="00FE0B00"/>
    <w:rsid w:val="00FE50C8"/>
    <w:rsid w:val="00FF612D"/>
    <w:rsid w:val="00FF75A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62B5A92-5F4D-4EE1-BA26-C779D69D4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next w:val="Normal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10">
    <w:name w:val="Основной шрифт абзаца1"/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odyTextIndent3">
    <w:name w:val="Body Text Indent 3"/>
    <w:basedOn w:val="Normal"/>
    <w:link w:val="30"/>
    <w:pPr>
      <w:ind w:firstLine="900"/>
      <w:jc w:val="both"/>
    </w:pPr>
  </w:style>
  <w:style w:type="character" w:customStyle="1" w:styleId="30">
    <w:name w:val="Основной текст с отступом 3 Знак"/>
    <w:basedOn w:val="1"/>
    <w:link w:val="BodyTextIndent3"/>
    <w:rPr>
      <w:sz w:val="24"/>
    </w:rPr>
  </w:style>
  <w:style w:type="paragraph" w:customStyle="1" w:styleId="a">
    <w:name w:val="Заголовок статьи"/>
    <w:basedOn w:val="Normal"/>
    <w:next w:val="Normal"/>
    <w:link w:val="0"/>
    <w:pPr>
      <w:widowControl w:val="0"/>
      <w:ind w:left="1612" w:hanging="892"/>
      <w:jc w:val="both"/>
    </w:pPr>
    <w:rPr>
      <w:rFonts w:ascii="Arial" w:hAnsi="Arial"/>
      <w:sz w:val="20"/>
    </w:rPr>
  </w:style>
  <w:style w:type="character" w:customStyle="1" w:styleId="0">
    <w:name w:val="Заголовок статьи_0"/>
    <w:basedOn w:val="1"/>
    <w:link w:val="a"/>
    <w:rPr>
      <w:rFonts w:ascii="Arial" w:hAnsi="Arial"/>
      <w:sz w:val="20"/>
    </w:rPr>
  </w:style>
  <w:style w:type="paragraph" w:styleId="TOC3">
    <w:name w:val="toc 3"/>
    <w:next w:val="Normal"/>
    <w:link w:val="31"/>
    <w:uiPriority w:val="39"/>
    <w:pPr>
      <w:ind w:left="400"/>
    </w:pPr>
    <w:rPr>
      <w:rFonts w:ascii="XO Thames" w:hAnsi="XO Thames"/>
      <w:sz w:val="28"/>
    </w:rPr>
  </w:style>
  <w:style w:type="character" w:customStyle="1" w:styleId="31">
    <w:name w:val="Оглавление 3 Знак"/>
    <w:link w:val="TOC3"/>
    <w:rPr>
      <w:rFonts w:ascii="XO Thames" w:hAnsi="XO Thames"/>
      <w:sz w:val="28"/>
    </w:rPr>
  </w:style>
  <w:style w:type="paragraph" w:styleId="BalloonText">
    <w:name w:val="Balloon Text"/>
    <w:basedOn w:val="Normal"/>
    <w:link w:val="a0"/>
    <w:rPr>
      <w:rFonts w:ascii="Segoe UI" w:hAnsi="Segoe UI"/>
      <w:sz w:val="18"/>
    </w:rPr>
  </w:style>
  <w:style w:type="character" w:customStyle="1" w:styleId="a0">
    <w:name w:val="Текст выноски Знак"/>
    <w:basedOn w:val="1"/>
    <w:link w:val="BalloonText"/>
    <w:rPr>
      <w:rFonts w:ascii="Segoe UI" w:hAnsi="Segoe UI"/>
      <w:sz w:val="18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paragraph" w:styleId="NoSpacing">
    <w:name w:val="No Spacing"/>
    <w:link w:val="a1"/>
  </w:style>
  <w:style w:type="character" w:customStyle="1" w:styleId="a1">
    <w:name w:val="Без интервала Знак"/>
    <w:link w:val="NoSpacing"/>
  </w:style>
  <w:style w:type="character" w:customStyle="1" w:styleId="11">
    <w:name w:val="Заголовок 1 Знак"/>
    <w:link w:val="Heading1"/>
    <w:rPr>
      <w:rFonts w:ascii="XO Thames" w:hAnsi="XO Thames"/>
      <w:b/>
      <w:sz w:val="32"/>
    </w:rPr>
  </w:style>
  <w:style w:type="paragraph" w:styleId="BodyTextIndent2">
    <w:name w:val="Body Text Indent 2"/>
    <w:basedOn w:val="Normal"/>
    <w:link w:val="20"/>
    <w:pPr>
      <w:ind w:firstLine="900"/>
      <w:jc w:val="both"/>
    </w:pPr>
  </w:style>
  <w:style w:type="character" w:customStyle="1" w:styleId="20">
    <w:name w:val="Основной текст с отступом 2 Знак"/>
    <w:basedOn w:val="1"/>
    <w:link w:val="BodyTextIndent2"/>
    <w:rPr>
      <w:sz w:val="24"/>
    </w:rPr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customStyle="1" w:styleId="14">
    <w:name w:val="Номер страницы1"/>
    <w:basedOn w:val="10"/>
    <w:link w:val="PageNumber"/>
  </w:style>
  <w:style w:type="character" w:styleId="PageNumber">
    <w:name w:val="page number"/>
    <w:basedOn w:val="DefaultParagraphFont"/>
    <w:link w:val="14"/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Footer">
    <w:name w:val="footer"/>
    <w:basedOn w:val="Normal"/>
    <w:link w:val="a2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1"/>
    <w:link w:val="Footer"/>
    <w:rPr>
      <w:sz w:val="24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BodyTextIndent">
    <w:name w:val="Body Text Indent"/>
    <w:basedOn w:val="Normal"/>
    <w:link w:val="a3"/>
    <w:pPr>
      <w:ind w:firstLine="900"/>
    </w:pPr>
  </w:style>
  <w:style w:type="character" w:customStyle="1" w:styleId="a3">
    <w:name w:val="Основной текст с отступом Знак"/>
    <w:basedOn w:val="1"/>
    <w:link w:val="BodyTextIndent"/>
    <w:rPr>
      <w:sz w:val="24"/>
    </w:rPr>
  </w:style>
  <w:style w:type="paragraph" w:customStyle="1" w:styleId="a4">
    <w:name w:val="Гипертекстовая ссылка"/>
    <w:link w:val="00"/>
    <w:rPr>
      <w:color w:val="008000"/>
    </w:rPr>
  </w:style>
  <w:style w:type="character" w:customStyle="1" w:styleId="00">
    <w:name w:val="Гипертекстовая ссылка_0"/>
    <w:link w:val="a4"/>
    <w:rPr>
      <w:color w:val="008000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1">
    <w:name w:val="Заголовок 2 Знак"/>
    <w:link w:val="Heading2"/>
    <w:rPr>
      <w:rFonts w:ascii="XO Thames" w:hAnsi="XO Thames"/>
      <w:b/>
      <w:sz w:val="28"/>
    </w:rPr>
  </w:style>
  <w:style w:type="paragraph" w:styleId="Header">
    <w:name w:val="header"/>
    <w:basedOn w:val="Normal"/>
    <w:link w:val="a7"/>
    <w:uiPriority w:val="99"/>
    <w:unhideWhenUsed/>
    <w:rsid w:val="00F43C8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DefaultParagraphFont"/>
    <w:link w:val="Header"/>
    <w:uiPriority w:val="99"/>
    <w:rsid w:val="00F43C8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8AFDB1-83C4-4A0F-A478-31458161A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